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4455" w:type="dxa"/>
        <w:jc w:val="center"/>
        <w:tblLayout w:type="fixed"/>
        <w:tblLook w:val="01E0"/>
      </w:tblPr>
      <w:tblGrid>
        <w:gridCol w:w="2891"/>
        <w:gridCol w:w="2891"/>
        <w:gridCol w:w="2891"/>
        <w:gridCol w:w="2891"/>
        <w:gridCol w:w="2891"/>
      </w:tblGrid>
      <w:tr w:rsidR="00D6469A" w:rsidRPr="008558D7" w:rsidTr="008558D7">
        <w:trPr>
          <w:trHeight w:val="898"/>
          <w:jc w:val="center"/>
        </w:trPr>
        <w:tc>
          <w:tcPr>
            <w:tcW w:w="14455" w:type="dxa"/>
            <w:gridSpan w:val="5"/>
          </w:tcPr>
          <w:p w:rsidR="00D6469A" w:rsidRPr="008558D7" w:rsidRDefault="00D6469A" w:rsidP="00BF2EAC">
            <w:pPr>
              <w:jc w:val="center"/>
              <w:rPr>
                <w:rFonts w:ascii="Arial" w:hAnsi="Arial"/>
                <w:b/>
                <w:bCs/>
                <w:sz w:val="96"/>
                <w:szCs w:val="96"/>
              </w:rPr>
            </w:pPr>
            <w:r w:rsidRPr="008558D7">
              <w:rPr>
                <w:rFonts w:ascii="Arial" w:hAnsi="Arial"/>
                <w:b/>
                <w:bCs/>
                <w:sz w:val="96"/>
                <w:szCs w:val="96"/>
              </w:rPr>
              <w:t>Op Art</w:t>
            </w:r>
          </w:p>
        </w:tc>
      </w:tr>
      <w:tr w:rsidR="00D6469A" w:rsidRPr="008558D7" w:rsidTr="008558D7">
        <w:trPr>
          <w:trHeight w:val="3692"/>
          <w:jc w:val="center"/>
        </w:trPr>
        <w:tc>
          <w:tcPr>
            <w:tcW w:w="2891" w:type="dxa"/>
            <w:vAlign w:val="bottom"/>
          </w:tcPr>
          <w:p w:rsidR="00D6469A" w:rsidRPr="008558D7" w:rsidRDefault="008558D7" w:rsidP="00BF2EAC">
            <w:pPr>
              <w:jc w:val="center"/>
              <w:rPr>
                <w:rFonts w:ascii="Arial" w:hAnsi="Arial"/>
                <w:b/>
                <w:bCs/>
                <w:sz w:val="32"/>
                <w:szCs w:val="32"/>
              </w:rPr>
            </w:pPr>
            <w:r w:rsidRPr="008558D7">
              <w:rPr>
                <w:rFonts w:ascii="Arial" w:hAnsi="Arial"/>
                <w:b/>
                <w:bCs/>
                <w:noProof/>
                <w:sz w:val="32"/>
                <w:szCs w:val="32"/>
              </w:rPr>
              <w:drawing>
                <wp:inline distT="0" distB="0" distL="0" distR="0">
                  <wp:extent cx="1718441" cy="1627073"/>
                  <wp:effectExtent l="19050" t="0" r="0" b="0"/>
                  <wp:docPr id="7" name="Picture 1" descr="Bridget%2520R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dget%2520Riley"/>
                          <pic:cNvPicPr>
                            <a:picLocks noChangeAspect="1" noChangeArrowheads="1"/>
                          </pic:cNvPicPr>
                        </pic:nvPicPr>
                        <pic:blipFill>
                          <a:blip r:embed="rId4" cstate="print"/>
                          <a:srcRect/>
                          <a:stretch>
                            <a:fillRect/>
                          </a:stretch>
                        </pic:blipFill>
                        <pic:spPr bwMode="auto">
                          <a:xfrm>
                            <a:off x="0" y="0"/>
                            <a:ext cx="1723164" cy="1631545"/>
                          </a:xfrm>
                          <a:prstGeom prst="rect">
                            <a:avLst/>
                          </a:prstGeom>
                          <a:noFill/>
                          <a:ln w="9525">
                            <a:noFill/>
                            <a:miter lim="800000"/>
                            <a:headEnd/>
                            <a:tailEnd/>
                          </a:ln>
                        </pic:spPr>
                      </pic:pic>
                    </a:graphicData>
                  </a:graphic>
                </wp:inline>
              </w:drawing>
            </w:r>
          </w:p>
          <w:p w:rsidR="00D6469A" w:rsidRPr="008558D7" w:rsidRDefault="00D6469A" w:rsidP="00BF2EAC">
            <w:pPr>
              <w:jc w:val="center"/>
              <w:rPr>
                <w:rFonts w:ascii="Arial" w:hAnsi="Arial"/>
                <w:b/>
                <w:bCs/>
                <w:sz w:val="32"/>
                <w:szCs w:val="32"/>
              </w:rPr>
            </w:pPr>
            <w:r w:rsidRPr="008558D7">
              <w:rPr>
                <w:rFonts w:ascii="Arial" w:hAnsi="Arial"/>
                <w:b/>
                <w:bCs/>
                <w:sz w:val="32"/>
                <w:szCs w:val="32"/>
              </w:rPr>
              <w:t>Riley</w:t>
            </w:r>
          </w:p>
        </w:tc>
        <w:tc>
          <w:tcPr>
            <w:tcW w:w="2891" w:type="dxa"/>
            <w:vAlign w:val="bottom"/>
          </w:tcPr>
          <w:p w:rsidR="00D6469A" w:rsidRPr="008558D7" w:rsidRDefault="00D6469A" w:rsidP="00BF2EAC">
            <w:pPr>
              <w:jc w:val="center"/>
              <w:rPr>
                <w:rFonts w:ascii="Arial" w:hAnsi="Arial"/>
                <w:b/>
                <w:bCs/>
                <w:sz w:val="32"/>
                <w:szCs w:val="32"/>
              </w:rPr>
            </w:pPr>
            <w:r w:rsidRPr="008558D7">
              <w:rPr>
                <w:rFonts w:ascii="Arial" w:hAnsi="Arial"/>
                <w:b/>
                <w:bCs/>
                <w:noProof/>
                <w:sz w:val="32"/>
                <w:szCs w:val="32"/>
              </w:rPr>
              <w:drawing>
                <wp:inline distT="0" distB="0" distL="0" distR="0">
                  <wp:extent cx="1666590" cy="1666590"/>
                  <wp:effectExtent l="19050" t="0" r="0" b="0"/>
                  <wp:docPr id="2" name="Picture 2" descr="bridget_riley_tate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dget_riley_tate_03"/>
                          <pic:cNvPicPr>
                            <a:picLocks noChangeAspect="1" noChangeArrowheads="1"/>
                          </pic:cNvPicPr>
                        </pic:nvPicPr>
                        <pic:blipFill>
                          <a:blip r:embed="rId5" cstate="print"/>
                          <a:srcRect/>
                          <a:stretch>
                            <a:fillRect/>
                          </a:stretch>
                        </pic:blipFill>
                        <pic:spPr bwMode="auto">
                          <a:xfrm>
                            <a:off x="0" y="0"/>
                            <a:ext cx="1676061" cy="1676061"/>
                          </a:xfrm>
                          <a:prstGeom prst="rect">
                            <a:avLst/>
                          </a:prstGeom>
                          <a:noFill/>
                          <a:ln w="9525">
                            <a:noFill/>
                            <a:miter lim="800000"/>
                            <a:headEnd/>
                            <a:tailEnd/>
                          </a:ln>
                        </pic:spPr>
                      </pic:pic>
                    </a:graphicData>
                  </a:graphic>
                </wp:inline>
              </w:drawing>
            </w:r>
          </w:p>
          <w:p w:rsidR="008558D7" w:rsidRDefault="008558D7" w:rsidP="00BF2EAC">
            <w:pPr>
              <w:jc w:val="center"/>
              <w:rPr>
                <w:rFonts w:ascii="Arial" w:hAnsi="Arial"/>
                <w:b/>
                <w:bCs/>
                <w:sz w:val="32"/>
                <w:szCs w:val="32"/>
              </w:rPr>
            </w:pPr>
          </w:p>
          <w:p w:rsidR="00D6469A" w:rsidRPr="008558D7" w:rsidRDefault="00D6469A" w:rsidP="00BF2EAC">
            <w:pPr>
              <w:jc w:val="center"/>
              <w:rPr>
                <w:rFonts w:ascii="Arial" w:hAnsi="Arial"/>
                <w:b/>
                <w:bCs/>
                <w:sz w:val="32"/>
                <w:szCs w:val="32"/>
              </w:rPr>
            </w:pPr>
            <w:r w:rsidRPr="008558D7">
              <w:rPr>
                <w:rFonts w:ascii="Arial" w:hAnsi="Arial"/>
                <w:b/>
                <w:bCs/>
                <w:sz w:val="32"/>
                <w:szCs w:val="32"/>
              </w:rPr>
              <w:t>Riley</w:t>
            </w:r>
          </w:p>
        </w:tc>
        <w:tc>
          <w:tcPr>
            <w:tcW w:w="2891" w:type="dxa"/>
            <w:vAlign w:val="bottom"/>
          </w:tcPr>
          <w:p w:rsidR="00D6469A" w:rsidRPr="008558D7" w:rsidRDefault="00D6469A" w:rsidP="00BF2EAC">
            <w:pPr>
              <w:jc w:val="center"/>
              <w:rPr>
                <w:rFonts w:ascii="Arial" w:hAnsi="Arial"/>
                <w:b/>
                <w:bCs/>
                <w:sz w:val="32"/>
                <w:szCs w:val="32"/>
              </w:rPr>
            </w:pPr>
            <w:r w:rsidRPr="008558D7">
              <w:rPr>
                <w:rFonts w:ascii="Arial" w:hAnsi="Arial"/>
                <w:b/>
                <w:bCs/>
                <w:noProof/>
                <w:sz w:val="32"/>
                <w:szCs w:val="32"/>
              </w:rPr>
              <w:drawing>
                <wp:inline distT="0" distB="0" distL="0" distR="0">
                  <wp:extent cx="1688180" cy="1667519"/>
                  <wp:effectExtent l="19050" t="0" r="7270" b="0"/>
                  <wp:docPr id="3" name="Picture 3" descr="riley%2520op%2520art%2520grafik%2520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iley%2520op%2520art%2520grafik%2520net"/>
                          <pic:cNvPicPr>
                            <a:picLocks noChangeAspect="1" noChangeArrowheads="1"/>
                          </pic:cNvPicPr>
                        </pic:nvPicPr>
                        <pic:blipFill>
                          <a:blip r:embed="rId6" cstate="print"/>
                          <a:srcRect/>
                          <a:stretch>
                            <a:fillRect/>
                          </a:stretch>
                        </pic:blipFill>
                        <pic:spPr bwMode="auto">
                          <a:xfrm>
                            <a:off x="0" y="0"/>
                            <a:ext cx="1692317" cy="1671605"/>
                          </a:xfrm>
                          <a:prstGeom prst="rect">
                            <a:avLst/>
                          </a:prstGeom>
                          <a:noFill/>
                          <a:ln w="9525">
                            <a:noFill/>
                            <a:miter lim="800000"/>
                            <a:headEnd/>
                            <a:tailEnd/>
                          </a:ln>
                        </pic:spPr>
                      </pic:pic>
                    </a:graphicData>
                  </a:graphic>
                </wp:inline>
              </w:drawing>
            </w:r>
          </w:p>
          <w:p w:rsidR="008558D7" w:rsidRDefault="008558D7" w:rsidP="00BF2EAC">
            <w:pPr>
              <w:jc w:val="center"/>
              <w:rPr>
                <w:rFonts w:ascii="Arial" w:hAnsi="Arial"/>
                <w:b/>
                <w:bCs/>
                <w:sz w:val="32"/>
                <w:szCs w:val="32"/>
              </w:rPr>
            </w:pPr>
          </w:p>
          <w:p w:rsidR="00D6469A" w:rsidRPr="008558D7" w:rsidRDefault="00D6469A" w:rsidP="00BF2EAC">
            <w:pPr>
              <w:jc w:val="center"/>
              <w:rPr>
                <w:rFonts w:ascii="Arial" w:hAnsi="Arial"/>
                <w:b/>
                <w:bCs/>
                <w:sz w:val="32"/>
                <w:szCs w:val="32"/>
              </w:rPr>
            </w:pPr>
            <w:r w:rsidRPr="008558D7">
              <w:rPr>
                <w:rFonts w:ascii="Arial" w:hAnsi="Arial"/>
                <w:b/>
                <w:bCs/>
                <w:sz w:val="32"/>
                <w:szCs w:val="32"/>
              </w:rPr>
              <w:t>Riley</w:t>
            </w:r>
          </w:p>
        </w:tc>
        <w:tc>
          <w:tcPr>
            <w:tcW w:w="2891" w:type="dxa"/>
            <w:vAlign w:val="bottom"/>
          </w:tcPr>
          <w:p w:rsidR="00D6469A" w:rsidRPr="008558D7" w:rsidRDefault="00D6469A" w:rsidP="00BF2EAC">
            <w:pPr>
              <w:jc w:val="center"/>
              <w:rPr>
                <w:rFonts w:ascii="Arial" w:hAnsi="Arial"/>
                <w:b/>
                <w:bCs/>
                <w:sz w:val="32"/>
                <w:szCs w:val="32"/>
              </w:rPr>
            </w:pPr>
            <w:r w:rsidRPr="008558D7">
              <w:rPr>
                <w:rFonts w:ascii="Arial" w:hAnsi="Arial"/>
                <w:b/>
                <w:bCs/>
                <w:noProof/>
                <w:sz w:val="32"/>
                <w:szCs w:val="32"/>
              </w:rPr>
              <w:drawing>
                <wp:inline distT="0" distB="0" distL="0" distR="0">
                  <wp:extent cx="1681303" cy="1891862"/>
                  <wp:effectExtent l="19050" t="0" r="0" b="0"/>
                  <wp:docPr id="4" name="Picture 4" descr="vasarely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asarely5"/>
                          <pic:cNvPicPr>
                            <a:picLocks noChangeAspect="1" noChangeArrowheads="1"/>
                          </pic:cNvPicPr>
                        </pic:nvPicPr>
                        <pic:blipFill>
                          <a:blip r:embed="rId7" cstate="print"/>
                          <a:srcRect/>
                          <a:stretch>
                            <a:fillRect/>
                          </a:stretch>
                        </pic:blipFill>
                        <pic:spPr bwMode="auto">
                          <a:xfrm>
                            <a:off x="0" y="0"/>
                            <a:ext cx="1691485" cy="1903319"/>
                          </a:xfrm>
                          <a:prstGeom prst="rect">
                            <a:avLst/>
                          </a:prstGeom>
                          <a:noFill/>
                          <a:ln w="9525">
                            <a:noFill/>
                            <a:miter lim="800000"/>
                            <a:headEnd/>
                            <a:tailEnd/>
                          </a:ln>
                        </pic:spPr>
                      </pic:pic>
                    </a:graphicData>
                  </a:graphic>
                </wp:inline>
              </w:drawing>
            </w:r>
          </w:p>
          <w:p w:rsidR="00D6469A" w:rsidRPr="008558D7" w:rsidRDefault="00D6469A" w:rsidP="00BF2EAC">
            <w:pPr>
              <w:jc w:val="center"/>
              <w:rPr>
                <w:rFonts w:ascii="Arial" w:hAnsi="Arial"/>
                <w:b/>
                <w:bCs/>
                <w:sz w:val="32"/>
                <w:szCs w:val="32"/>
              </w:rPr>
            </w:pPr>
            <w:proofErr w:type="spellStart"/>
            <w:r w:rsidRPr="008558D7">
              <w:rPr>
                <w:rFonts w:ascii="Arial" w:hAnsi="Arial"/>
                <w:b/>
                <w:bCs/>
                <w:sz w:val="32"/>
                <w:szCs w:val="32"/>
              </w:rPr>
              <w:t>Vasarely</w:t>
            </w:r>
            <w:proofErr w:type="spellEnd"/>
          </w:p>
        </w:tc>
        <w:tc>
          <w:tcPr>
            <w:tcW w:w="2891" w:type="dxa"/>
            <w:vAlign w:val="bottom"/>
          </w:tcPr>
          <w:p w:rsidR="00D6469A" w:rsidRPr="008558D7" w:rsidRDefault="00D6469A" w:rsidP="00BF2EAC">
            <w:pPr>
              <w:jc w:val="center"/>
              <w:rPr>
                <w:rFonts w:ascii="Arial" w:hAnsi="Arial"/>
                <w:b/>
                <w:bCs/>
                <w:sz w:val="32"/>
                <w:szCs w:val="32"/>
              </w:rPr>
            </w:pPr>
            <w:r w:rsidRPr="008558D7">
              <w:rPr>
                <w:rFonts w:ascii="Arial" w:hAnsi="Arial"/>
                <w:b/>
                <w:bCs/>
                <w:noProof/>
                <w:sz w:val="32"/>
                <w:szCs w:val="32"/>
              </w:rPr>
              <w:drawing>
                <wp:inline distT="0" distB="0" distL="0" distR="0">
                  <wp:extent cx="1670566" cy="1560787"/>
                  <wp:effectExtent l="19050" t="0" r="5834" b="0"/>
                  <wp:docPr id="5" name="Picture 5" descr="Victor-Vasarely-Zebegen-25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ctor-Vasarely-Zebegen-25891"/>
                          <pic:cNvPicPr>
                            <a:picLocks noChangeAspect="1" noChangeArrowheads="1"/>
                          </pic:cNvPicPr>
                        </pic:nvPicPr>
                        <pic:blipFill>
                          <a:blip r:embed="rId8" cstate="print"/>
                          <a:srcRect/>
                          <a:stretch>
                            <a:fillRect/>
                          </a:stretch>
                        </pic:blipFill>
                        <pic:spPr bwMode="auto">
                          <a:xfrm>
                            <a:off x="0" y="0"/>
                            <a:ext cx="1684883" cy="1574163"/>
                          </a:xfrm>
                          <a:prstGeom prst="rect">
                            <a:avLst/>
                          </a:prstGeom>
                          <a:noFill/>
                          <a:ln w="9525">
                            <a:noFill/>
                            <a:miter lim="800000"/>
                            <a:headEnd/>
                            <a:tailEnd/>
                          </a:ln>
                        </pic:spPr>
                      </pic:pic>
                    </a:graphicData>
                  </a:graphic>
                </wp:inline>
              </w:drawing>
            </w:r>
          </w:p>
          <w:p w:rsidR="008558D7" w:rsidRDefault="008558D7" w:rsidP="00BF2EAC">
            <w:pPr>
              <w:jc w:val="center"/>
              <w:rPr>
                <w:rFonts w:ascii="Arial" w:hAnsi="Arial"/>
                <w:b/>
                <w:bCs/>
                <w:sz w:val="32"/>
                <w:szCs w:val="32"/>
              </w:rPr>
            </w:pPr>
          </w:p>
          <w:p w:rsidR="00D6469A" w:rsidRPr="008558D7" w:rsidRDefault="00D6469A" w:rsidP="00BF2EAC">
            <w:pPr>
              <w:jc w:val="center"/>
              <w:rPr>
                <w:rFonts w:ascii="Arial" w:hAnsi="Arial"/>
                <w:b/>
                <w:bCs/>
                <w:sz w:val="32"/>
                <w:szCs w:val="32"/>
              </w:rPr>
            </w:pPr>
            <w:proofErr w:type="spellStart"/>
            <w:r w:rsidRPr="008558D7">
              <w:rPr>
                <w:rFonts w:ascii="Arial" w:hAnsi="Arial"/>
                <w:b/>
                <w:bCs/>
                <w:sz w:val="32"/>
                <w:szCs w:val="32"/>
              </w:rPr>
              <w:t>Vasarely</w:t>
            </w:r>
            <w:proofErr w:type="spellEnd"/>
          </w:p>
        </w:tc>
      </w:tr>
      <w:tr w:rsidR="00D6469A" w:rsidRPr="008558D7" w:rsidTr="008558D7">
        <w:trPr>
          <w:trHeight w:val="2680"/>
          <w:jc w:val="center"/>
        </w:trPr>
        <w:tc>
          <w:tcPr>
            <w:tcW w:w="14455" w:type="dxa"/>
            <w:gridSpan w:val="5"/>
          </w:tcPr>
          <w:p w:rsidR="00D6469A" w:rsidRPr="008558D7" w:rsidRDefault="00D6469A" w:rsidP="00BF2EAC">
            <w:pPr>
              <w:rPr>
                <w:rFonts w:ascii="Arial" w:hAnsi="Arial"/>
                <w:sz w:val="36"/>
                <w:szCs w:val="36"/>
              </w:rPr>
            </w:pPr>
            <w:r w:rsidRPr="008558D7">
              <w:rPr>
                <w:rFonts w:ascii="Arial" w:hAnsi="Arial"/>
                <w:sz w:val="36"/>
                <w:szCs w:val="36"/>
              </w:rPr>
              <w:t xml:space="preserve">This is a branch of mid-20th-century geometric abstract art that deals with optical illusion. </w:t>
            </w:r>
            <w:r w:rsidRPr="008558D7">
              <w:rPr>
                <w:rFonts w:ascii="Arial" w:hAnsi="Arial"/>
                <w:b/>
                <w:bCs/>
                <w:sz w:val="36"/>
                <w:szCs w:val="36"/>
              </w:rPr>
              <w:t>Op Art</w:t>
            </w:r>
            <w:r w:rsidRPr="008558D7">
              <w:rPr>
                <w:rFonts w:ascii="Arial" w:hAnsi="Arial"/>
                <w:sz w:val="36"/>
                <w:szCs w:val="36"/>
              </w:rPr>
              <w:t xml:space="preserve"> painters created complicated optical spaces by using repetitive forms such as parallel lines, checkerboard patterns, and concentric circles or by creating visual tension from the arrangement of complementary colours, so creating the illusion of movement. </w:t>
            </w:r>
          </w:p>
        </w:tc>
      </w:tr>
      <w:tr w:rsidR="00D6469A" w:rsidRPr="008558D7" w:rsidTr="008558D7">
        <w:trPr>
          <w:trHeight w:val="504"/>
          <w:jc w:val="center"/>
        </w:trPr>
        <w:tc>
          <w:tcPr>
            <w:tcW w:w="14455" w:type="dxa"/>
            <w:gridSpan w:val="5"/>
          </w:tcPr>
          <w:p w:rsidR="00D6469A" w:rsidRPr="008558D7" w:rsidRDefault="00D6469A" w:rsidP="00BF2EAC">
            <w:pPr>
              <w:rPr>
                <w:rFonts w:ascii="Arial" w:hAnsi="Arial"/>
                <w:sz w:val="36"/>
                <w:szCs w:val="36"/>
              </w:rPr>
            </w:pPr>
            <w:r w:rsidRPr="008558D7">
              <w:rPr>
                <w:rFonts w:ascii="Arial" w:hAnsi="Arial"/>
                <w:sz w:val="36"/>
                <w:szCs w:val="36"/>
              </w:rPr>
              <w:t>BRIDGET RILEY (b.1931); VICTOR VASARELY (1908-1977).</w:t>
            </w:r>
          </w:p>
        </w:tc>
      </w:tr>
      <w:tr w:rsidR="00D6469A" w:rsidRPr="008558D7" w:rsidTr="008558D7">
        <w:trPr>
          <w:trHeight w:val="504"/>
          <w:jc w:val="center"/>
        </w:trPr>
        <w:tc>
          <w:tcPr>
            <w:tcW w:w="14455" w:type="dxa"/>
            <w:gridSpan w:val="5"/>
          </w:tcPr>
          <w:p w:rsidR="00D6469A" w:rsidRPr="008558D7" w:rsidRDefault="00D6469A" w:rsidP="00BF2EAC">
            <w:pPr>
              <w:rPr>
                <w:rFonts w:ascii="Arial" w:hAnsi="Arial"/>
                <w:sz w:val="36"/>
                <w:szCs w:val="36"/>
              </w:rPr>
            </w:pPr>
            <w:r w:rsidRPr="008558D7">
              <w:rPr>
                <w:rFonts w:ascii="Arial" w:hAnsi="Arial"/>
                <w:sz w:val="36"/>
                <w:szCs w:val="36"/>
              </w:rPr>
              <w:t xml:space="preserve">visual effects; illusion; abstract; after-images; </w:t>
            </w:r>
            <w:proofErr w:type="spellStart"/>
            <w:r w:rsidRPr="008558D7">
              <w:rPr>
                <w:rFonts w:ascii="Arial" w:hAnsi="Arial"/>
                <w:sz w:val="36"/>
                <w:szCs w:val="36"/>
              </w:rPr>
              <w:t>trompe</w:t>
            </w:r>
            <w:proofErr w:type="spellEnd"/>
            <w:r w:rsidRPr="008558D7">
              <w:rPr>
                <w:rFonts w:ascii="Arial" w:hAnsi="Arial"/>
                <w:sz w:val="36"/>
                <w:szCs w:val="36"/>
              </w:rPr>
              <w:t xml:space="preserve"> </w:t>
            </w:r>
            <w:proofErr w:type="spellStart"/>
            <w:r w:rsidRPr="008558D7">
              <w:rPr>
                <w:rFonts w:ascii="Arial" w:hAnsi="Arial"/>
                <w:sz w:val="36"/>
                <w:szCs w:val="36"/>
              </w:rPr>
              <w:t>l’oeil</w:t>
            </w:r>
            <w:proofErr w:type="spellEnd"/>
          </w:p>
        </w:tc>
      </w:tr>
    </w:tbl>
    <w:p w:rsidR="004910D6" w:rsidRDefault="004910D6"/>
    <w:sectPr w:rsidR="004910D6" w:rsidSect="00D6469A">
      <w:pgSz w:w="16838" w:h="11906" w:orient="landscape"/>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20"/>
  <w:displayHorizontalDrawingGridEvery w:val="2"/>
  <w:displayVerticalDrawingGridEvery w:val="2"/>
  <w:characterSpacingControl w:val="doNotCompress"/>
  <w:compat/>
  <w:rsids>
    <w:rsidRoot w:val="00D6469A"/>
    <w:rsid w:val="00092E58"/>
    <w:rsid w:val="004910D6"/>
    <w:rsid w:val="00751C26"/>
    <w:rsid w:val="00851FD0"/>
    <w:rsid w:val="008558D7"/>
    <w:rsid w:val="00D6469A"/>
    <w:rsid w:val="00D87F9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69A"/>
    <w:rPr>
      <w:rFonts w:eastAsia="Times New Roman" w:cs="Arial"/>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6469A"/>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6469A"/>
    <w:rPr>
      <w:rFonts w:ascii="Tahoma" w:hAnsi="Tahoma" w:cs="Tahoma"/>
      <w:sz w:val="16"/>
      <w:szCs w:val="16"/>
    </w:rPr>
  </w:style>
  <w:style w:type="character" w:customStyle="1" w:styleId="BalloonTextChar">
    <w:name w:val="Balloon Text Char"/>
    <w:basedOn w:val="DefaultParagraphFont"/>
    <w:link w:val="BalloonText"/>
    <w:uiPriority w:val="99"/>
    <w:semiHidden/>
    <w:rsid w:val="00D6469A"/>
    <w:rPr>
      <w:rFonts w:ascii="Tahoma" w:eastAsia="Times New Roman" w:hAnsi="Tahoma" w:cs="Tahoma"/>
      <w:sz w:val="16"/>
      <w:szCs w:val="16"/>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80</Words>
  <Characters>456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London Borough of Havering</Company>
  <LinksUpToDate>false</LinksUpToDate>
  <CharactersWithSpaces>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jrosenberg</dc:creator>
  <cp:keywords/>
  <dc:description/>
  <cp:lastModifiedBy>jrosenberg</cp:lastModifiedBy>
  <cp:revision>1</cp:revision>
  <dcterms:created xsi:type="dcterms:W3CDTF">2009-11-08T14:25:00Z</dcterms:created>
  <dcterms:modified xsi:type="dcterms:W3CDTF">2009-11-08T14:47:00Z</dcterms:modified>
</cp:coreProperties>
</file>